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240D5" w14:textId="7FB491DB" w:rsidR="00A576DC" w:rsidRDefault="00A576DC" w:rsidP="00A5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Cs/>
          <w:color w:val="000000"/>
          <w:sz w:val="34"/>
          <w:szCs w:val="34"/>
        </w:rPr>
      </w:pPr>
      <w:r>
        <w:rPr>
          <w:rFonts w:ascii="Times New Roman" w:hAnsi="Times New Roman"/>
          <w:b/>
          <w:i/>
          <w:noProof/>
          <w:color w:val="000000"/>
          <w:sz w:val="34"/>
          <w:szCs w:val="34"/>
          <w:lang w:val="en-US"/>
        </w:rPr>
        <w:drawing>
          <wp:inline distT="0" distB="0" distL="0" distR="0" wp14:anchorId="6B4BCB6A" wp14:editId="19D5D021">
            <wp:extent cx="1234440" cy="731520"/>
            <wp:effectExtent l="0" t="0" r="3810" b="0"/>
            <wp:docPr id="196960312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iCs/>
          <w:color w:val="000000"/>
          <w:sz w:val="34"/>
          <w:szCs w:val="34"/>
        </w:rPr>
        <w:t xml:space="preserve">    </w:t>
      </w:r>
      <w:r>
        <w:rPr>
          <w:rFonts w:ascii="Times New Roman" w:hAnsi="Times New Roman"/>
          <w:b/>
          <w:bCs/>
          <w:iCs/>
          <w:color w:val="000000"/>
          <w:sz w:val="34"/>
          <w:szCs w:val="34"/>
        </w:rPr>
        <w:t xml:space="preserve">                                                     </w:t>
      </w:r>
      <w:r>
        <w:rPr>
          <w:rFonts w:ascii="Times New Roman" w:hAnsi="Times New Roman"/>
          <w:b/>
          <w:bCs/>
          <w:iCs/>
          <w:color w:val="000000"/>
          <w:sz w:val="34"/>
          <w:szCs w:val="34"/>
        </w:rPr>
        <w:t xml:space="preserve">    </w:t>
      </w:r>
      <w:r>
        <w:rPr>
          <w:rFonts w:ascii="Times New Roman" w:hAnsi="Times New Roman"/>
          <w:b/>
          <w:noProof/>
          <w:color w:val="000000"/>
          <w:sz w:val="34"/>
          <w:szCs w:val="34"/>
          <w:lang w:val="en-US"/>
        </w:rPr>
        <w:drawing>
          <wp:inline distT="0" distB="0" distL="0" distR="0" wp14:anchorId="239A3B3C" wp14:editId="6EDF3AA5">
            <wp:extent cx="830580" cy="762000"/>
            <wp:effectExtent l="0" t="0" r="7620" b="0"/>
            <wp:docPr id="17355972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iCs/>
          <w:color w:val="000000"/>
          <w:sz w:val="34"/>
          <w:szCs w:val="34"/>
        </w:rPr>
        <w:t xml:space="preserve">                                                                    </w:t>
      </w:r>
    </w:p>
    <w:p w14:paraId="513E1FD1" w14:textId="77777777" w:rsidR="00A576DC" w:rsidRDefault="00A576DC" w:rsidP="00A57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34"/>
          <w:szCs w:val="34"/>
        </w:rPr>
      </w:pPr>
    </w:p>
    <w:p w14:paraId="51CDD507" w14:textId="4D4C8A4D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34"/>
          <w:szCs w:val="34"/>
        </w:rPr>
      </w:pPr>
      <w:r>
        <w:rPr>
          <w:rFonts w:ascii="Times New Roman" w:hAnsi="Times New Roman"/>
          <w:b/>
          <w:bCs/>
          <w:i/>
          <w:iCs/>
          <w:color w:val="000000"/>
          <w:sz w:val="34"/>
          <w:szCs w:val="34"/>
        </w:rPr>
        <w:t>“VELITA DORADA, PLATEADA y BRONCE 2025”</w:t>
      </w:r>
    </w:p>
    <w:p w14:paraId="1C1AC16A" w14:textId="0C627CAD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30"/>
          <w:szCs w:val="30"/>
        </w:rPr>
      </w:pPr>
      <w:r>
        <w:rPr>
          <w:rFonts w:ascii="TimesNewRomanPS-BoldMT" w:hAnsi="TimesNewRomanPS-BoldMT" w:cs="TimesNewRomanPS-BoldMT"/>
          <w:b/>
          <w:bCs/>
          <w:color w:val="000000"/>
          <w:sz w:val="30"/>
          <w:szCs w:val="30"/>
        </w:rPr>
        <w:t xml:space="preserve">OPTIMIST ESCUELA “Iniciales” y “Avanzados” </w:t>
      </w:r>
    </w:p>
    <w:p w14:paraId="02FD818D" w14:textId="39559E03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Cs/>
          <w:i/>
          <w:color w:val="000000"/>
          <w:sz w:val="30"/>
          <w:szCs w:val="30"/>
        </w:rPr>
      </w:pPr>
      <w:r>
        <w:rPr>
          <w:rFonts w:ascii="TimesNewRomanPS-BoldMT" w:hAnsi="TimesNewRomanPS-BoldMT" w:cs="TimesNewRomanPS-BoldMT"/>
          <w:bCs/>
          <w:i/>
          <w:color w:val="000000"/>
          <w:sz w:val="30"/>
          <w:szCs w:val="30"/>
        </w:rPr>
        <w:t>Autoridad Organizadora: Club de Veleros Barlovento</w:t>
      </w:r>
    </w:p>
    <w:p w14:paraId="3BBDF6E0" w14:textId="249BB687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Cs/>
          <w:i/>
          <w:color w:val="000000"/>
          <w:sz w:val="30"/>
          <w:szCs w:val="30"/>
        </w:rPr>
      </w:pPr>
      <w:r>
        <w:rPr>
          <w:rFonts w:ascii="TimesNewRomanPS-BoldMT" w:hAnsi="TimesNewRomanPS-BoldMT" w:cs="TimesNewRomanPS-BoldMT"/>
          <w:bCs/>
          <w:i/>
          <w:color w:val="000000"/>
          <w:sz w:val="30"/>
          <w:szCs w:val="30"/>
        </w:rPr>
        <w:t>27 y 28 de septiembre del 2025</w:t>
      </w:r>
    </w:p>
    <w:p w14:paraId="0EEE7C49" w14:textId="04B61FEE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 xml:space="preserve">Victoria, </w:t>
      </w:r>
      <w:proofErr w:type="spellStart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Pcia</w:t>
      </w:r>
      <w:proofErr w:type="spellEnd"/>
      <w:r>
        <w:rPr>
          <w:rFonts w:ascii="TimesNewRomanPS-BoldMT" w:hAnsi="TimesNewRomanPS-BoldMT" w:cs="TimesNewRomanPS-BoldMT"/>
          <w:bCs/>
          <w:color w:val="000000"/>
          <w:sz w:val="24"/>
          <w:szCs w:val="24"/>
        </w:rPr>
        <w:t>. De Buenos Aires, Argentina</w:t>
      </w:r>
    </w:p>
    <w:p w14:paraId="6E22BC82" w14:textId="77777777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i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i/>
          <w:color w:val="000000"/>
          <w:sz w:val="24"/>
          <w:szCs w:val="24"/>
        </w:rPr>
        <w:t>“San Fernando Capital Nacional de la Náutica”</w:t>
      </w:r>
    </w:p>
    <w:p w14:paraId="45A6BCB7" w14:textId="77777777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Cs/>
          <w:color w:val="000000"/>
          <w:sz w:val="24"/>
          <w:szCs w:val="24"/>
        </w:rPr>
      </w:pPr>
    </w:p>
    <w:p w14:paraId="717AB3FB" w14:textId="1AADF6CD" w:rsidR="00A576DC" w:rsidRP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color w:val="000000"/>
          <w:sz w:val="32"/>
          <w:szCs w:val="32"/>
          <w:u w:val="single"/>
        </w:rPr>
      </w:pPr>
      <w:r w:rsidRPr="00A576DC">
        <w:rPr>
          <w:rFonts w:ascii="TimesNewRomanPS-BoldMT" w:hAnsi="TimesNewRomanPS-BoldMT" w:cs="TimesNewRomanPS-BoldMT"/>
          <w:b/>
          <w:color w:val="000000"/>
          <w:sz w:val="32"/>
          <w:szCs w:val="32"/>
          <w:u w:val="single"/>
        </w:rPr>
        <w:t>BOLLETIN INFORMATIVO</w:t>
      </w:r>
    </w:p>
    <w:p w14:paraId="597FE4C1" w14:textId="11C1A7E4" w:rsidR="00A576DC" w:rsidRDefault="00A576DC" w:rsidP="00A576DC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Cs/>
          <w:color w:val="000000"/>
          <w:sz w:val="32"/>
          <w:szCs w:val="32"/>
        </w:rPr>
      </w:pPr>
      <w:r w:rsidRPr="00A576DC">
        <w:rPr>
          <w:rFonts w:ascii="TimesNewRomanPS-BoldMT" w:hAnsi="TimesNewRomanPS-BoldMT" w:cs="TimesNewRomanPS-BoldMT"/>
          <w:b/>
          <w:color w:val="000000"/>
          <w:sz w:val="32"/>
          <w:szCs w:val="32"/>
          <w:u w:val="single"/>
        </w:rPr>
        <w:t>AL INSTRUCTIVO DE ENTRENADORES</w:t>
      </w:r>
    </w:p>
    <w:p w14:paraId="5387747D" w14:textId="77777777" w:rsidR="00A576DC" w:rsidRDefault="00A576DC" w:rsidP="00A576DC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Cs/>
          <w:color w:val="000000"/>
          <w:sz w:val="32"/>
          <w:szCs w:val="32"/>
        </w:rPr>
      </w:pPr>
    </w:p>
    <w:p w14:paraId="473E62D6" w14:textId="669F8D7A" w:rsidR="00A576DC" w:rsidRDefault="00A576DC" w:rsidP="00A576DC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Cs/>
          <w:color w:val="000000"/>
          <w:sz w:val="28"/>
          <w:szCs w:val="28"/>
        </w:rPr>
      </w:pPr>
      <w:r w:rsidRPr="00A576DC"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 xml:space="preserve">Se modifica </w:t>
      </w:r>
      <w:r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 xml:space="preserve">el párrafo donde se indican los canales </w:t>
      </w:r>
      <w:r w:rsidR="001E7C21"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 xml:space="preserve">de </w:t>
      </w:r>
      <w:r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>VHF, que deberán estar en escucha</w:t>
      </w:r>
      <w:r w:rsidR="001E7C21"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 xml:space="preserve"> los instructores de</w:t>
      </w:r>
      <w:r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 xml:space="preserve"> Ambas </w:t>
      </w:r>
      <w:r w:rsidR="001E7C21"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>C</w:t>
      </w:r>
      <w:r>
        <w:rPr>
          <w:rFonts w:ascii="TimesNewRomanPS-BoldMT" w:hAnsi="TimesNewRomanPS-BoldMT" w:cs="TimesNewRomanPS-BoldMT"/>
          <w:bCs/>
          <w:color w:val="000000"/>
          <w:sz w:val="28"/>
          <w:szCs w:val="28"/>
        </w:rPr>
        <w:t>ategorías.</w:t>
      </w:r>
    </w:p>
    <w:p w14:paraId="5CC267F8" w14:textId="77777777" w:rsidR="00A576DC" w:rsidRDefault="00A576DC" w:rsidP="00A576DC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Cs/>
          <w:color w:val="000000"/>
          <w:sz w:val="28"/>
          <w:szCs w:val="28"/>
        </w:rPr>
      </w:pPr>
    </w:p>
    <w:p w14:paraId="1DC349C1" w14:textId="582D6A0F" w:rsidR="00A576DC" w:rsidRPr="00A576DC" w:rsidRDefault="00A576DC" w:rsidP="00A576DC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color w:val="EE0000"/>
          <w:sz w:val="28"/>
          <w:szCs w:val="28"/>
          <w:u w:val="single"/>
        </w:rPr>
      </w:pPr>
      <w:r w:rsidRPr="00A576DC">
        <w:rPr>
          <w:rFonts w:ascii="TimesNewRomanPS-BoldMT" w:hAnsi="TimesNewRomanPS-BoldMT" w:cs="TimesNewRomanPS-BoldMT"/>
          <w:b/>
          <w:color w:val="EE0000"/>
          <w:sz w:val="28"/>
          <w:szCs w:val="28"/>
          <w:u w:val="single"/>
        </w:rPr>
        <w:t xml:space="preserve">Sera para ambas categorías canal de </w:t>
      </w:r>
      <w:r w:rsidRPr="00A576DC">
        <w:rPr>
          <w:rFonts w:ascii="TimesNewRomanPS-BoldMT" w:hAnsi="TimesNewRomanPS-BoldMT" w:cs="TimesNewRomanPS-BoldMT"/>
          <w:b/>
          <w:color w:val="EE0000"/>
          <w:sz w:val="32"/>
          <w:szCs w:val="32"/>
          <w:u w:val="single"/>
        </w:rPr>
        <w:t>VHF 68</w:t>
      </w:r>
      <w:r w:rsidRPr="00A576DC">
        <w:rPr>
          <w:rFonts w:ascii="TimesNewRomanPS-BoldMT" w:hAnsi="TimesNewRomanPS-BoldMT" w:cs="TimesNewRomanPS-BoldMT"/>
          <w:b/>
          <w:color w:val="EE0000"/>
          <w:sz w:val="28"/>
          <w:szCs w:val="28"/>
          <w:u w:val="single"/>
        </w:rPr>
        <w:t>, tal reza en las instrucciones de Regata Punto 14.</w:t>
      </w:r>
    </w:p>
    <w:p w14:paraId="68A8BFCA" w14:textId="77777777" w:rsidR="00F50237" w:rsidRDefault="00F50237"/>
    <w:p w14:paraId="692B3F74" w14:textId="77777777" w:rsidR="00A576DC" w:rsidRPr="00A576DC" w:rsidRDefault="00A576DC">
      <w:pPr>
        <w:rPr>
          <w:b/>
          <w:bCs/>
          <w:i/>
          <w:iCs/>
          <w:sz w:val="24"/>
          <w:szCs w:val="24"/>
        </w:rPr>
      </w:pPr>
    </w:p>
    <w:p w14:paraId="75E29845" w14:textId="043EE4AF" w:rsidR="00A576DC" w:rsidRPr="00A576DC" w:rsidRDefault="00A576DC">
      <w:pPr>
        <w:rPr>
          <w:b/>
          <w:bCs/>
          <w:i/>
          <w:iCs/>
          <w:sz w:val="24"/>
          <w:szCs w:val="24"/>
        </w:rPr>
      </w:pPr>
      <w:r w:rsidRPr="00A576DC">
        <w:rPr>
          <w:b/>
          <w:bCs/>
          <w:i/>
          <w:iCs/>
          <w:sz w:val="24"/>
          <w:szCs w:val="24"/>
        </w:rPr>
        <w:t>Comité de Regatas</w:t>
      </w:r>
    </w:p>
    <w:p w14:paraId="1DA03236" w14:textId="05C87A39" w:rsidR="00A576DC" w:rsidRPr="00A576DC" w:rsidRDefault="00A576DC">
      <w:pPr>
        <w:rPr>
          <w:b/>
          <w:bCs/>
          <w:i/>
          <w:iCs/>
          <w:sz w:val="24"/>
          <w:szCs w:val="24"/>
        </w:rPr>
      </w:pPr>
      <w:r w:rsidRPr="00A576DC">
        <w:rPr>
          <w:b/>
          <w:bCs/>
          <w:i/>
          <w:iCs/>
          <w:sz w:val="24"/>
          <w:szCs w:val="24"/>
        </w:rPr>
        <w:t>15/09/25</w:t>
      </w:r>
    </w:p>
    <w:p w14:paraId="2D7315FC" w14:textId="587516C2" w:rsidR="00A576DC" w:rsidRPr="00A576DC" w:rsidRDefault="00A576DC">
      <w:pPr>
        <w:rPr>
          <w:b/>
          <w:bCs/>
          <w:i/>
          <w:iCs/>
          <w:sz w:val="24"/>
          <w:szCs w:val="24"/>
        </w:rPr>
      </w:pPr>
      <w:r w:rsidRPr="00A576DC">
        <w:rPr>
          <w:b/>
          <w:bCs/>
          <w:i/>
          <w:iCs/>
          <w:sz w:val="24"/>
          <w:szCs w:val="24"/>
        </w:rPr>
        <w:t>13h30</w:t>
      </w:r>
    </w:p>
    <w:sectPr w:rsidR="00A576DC" w:rsidRPr="00A576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6DC"/>
    <w:rsid w:val="001E7C21"/>
    <w:rsid w:val="00394AB0"/>
    <w:rsid w:val="00A37B55"/>
    <w:rsid w:val="00A576DC"/>
    <w:rsid w:val="00F5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893AD"/>
  <w15:chartTrackingRefBased/>
  <w15:docId w15:val="{441E1E72-48E1-4569-8B0C-76112A4C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6DC"/>
    <w:pPr>
      <w:spacing w:after="200" w:line="276" w:lineRule="auto"/>
    </w:pPr>
    <w:rPr>
      <w:rFonts w:ascii="Calibri" w:eastAsia="Calibri" w:hAnsi="Calibri" w:cs="Times New Roman"/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576D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AR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76D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AR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76D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AR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76D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AR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76D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AR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76D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AR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76D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AR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76D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AR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76D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AR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76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76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76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76D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76D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76D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76D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76D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76D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576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AR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576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576D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AR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576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576D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s-AR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576D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576D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s-AR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576D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76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s-AR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76D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576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</dc:creator>
  <cp:keywords/>
  <dc:description/>
  <cp:lastModifiedBy>Rafael</cp:lastModifiedBy>
  <cp:revision>1</cp:revision>
  <dcterms:created xsi:type="dcterms:W3CDTF">2025-09-25T15:59:00Z</dcterms:created>
  <dcterms:modified xsi:type="dcterms:W3CDTF">2025-09-25T16:12:00Z</dcterms:modified>
</cp:coreProperties>
</file>